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D4DD" w14:textId="39494A59" w:rsidR="00AB12A4" w:rsidRPr="00631A8A" w:rsidRDefault="00FF40B3">
      <w:pPr>
        <w:pStyle w:val="ConsPlusNormal0"/>
        <w:spacing w:before="300"/>
        <w:jc w:val="center"/>
        <w:rPr>
          <w:b/>
          <w:bCs/>
          <w:color w:val="000000" w:themeColor="text1"/>
        </w:rPr>
      </w:pPr>
      <w:r w:rsidRPr="00631A8A">
        <w:rPr>
          <w:b/>
          <w:bCs/>
          <w:color w:val="000000" w:themeColor="text1"/>
        </w:rPr>
        <w:t>Договор N _____</w:t>
      </w:r>
    </w:p>
    <w:p w14:paraId="62E14675" w14:textId="7758D18A" w:rsidR="00631A8A" w:rsidRPr="00631A8A" w:rsidRDefault="00FF40B3" w:rsidP="00631A8A">
      <w:pPr>
        <w:pStyle w:val="ConsPlusNormal0"/>
        <w:jc w:val="center"/>
        <w:rPr>
          <w:b/>
          <w:bCs/>
          <w:color w:val="000000" w:themeColor="text1"/>
        </w:rPr>
      </w:pPr>
      <w:r w:rsidRPr="00631A8A">
        <w:rPr>
          <w:b/>
          <w:bCs/>
          <w:color w:val="000000" w:themeColor="text1"/>
        </w:rPr>
        <w:t>на реализацию туристского продукта</w:t>
      </w:r>
    </w:p>
    <w:p w14:paraId="649B220D" w14:textId="77777777" w:rsidR="00AB12A4" w:rsidRPr="00631A8A" w:rsidRDefault="00AB12A4">
      <w:pPr>
        <w:pStyle w:val="ConsPlusNormal0"/>
        <w:ind w:firstLine="540"/>
        <w:jc w:val="both"/>
        <w:rPr>
          <w:b/>
          <w:bCs/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30C36" w:rsidRPr="00631A8A" w14:paraId="257B217D" w14:textId="77777777" w:rsidTr="00631A8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764BE1" w14:textId="3E0FC3CF" w:rsidR="00AB12A4" w:rsidRPr="00631A8A" w:rsidRDefault="00631A8A" w:rsidP="00631A8A">
            <w:pPr>
              <w:pStyle w:val="a7"/>
              <w:spacing w:line="276" w:lineRule="auto"/>
              <w:rPr>
                <w:b/>
                <w:bCs/>
                <w:kern w:val="2"/>
              </w:rPr>
            </w:pPr>
            <w:r w:rsidRPr="00631A8A">
              <w:rPr>
                <w:rStyle w:val="a8"/>
                <w:bCs/>
                <w:color w:val="000000"/>
                <w:kern w:val="2"/>
              </w:rPr>
              <w:t xml:space="preserve">г. Братск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B49B395" w14:textId="77777777" w:rsidR="00AB12A4" w:rsidRPr="00631A8A" w:rsidRDefault="00FF40B3">
            <w:pPr>
              <w:pStyle w:val="ConsPlusNormal0"/>
              <w:ind w:firstLine="540"/>
              <w:jc w:val="right"/>
              <w:rPr>
                <w:b/>
                <w:bCs/>
                <w:color w:val="000000" w:themeColor="text1"/>
              </w:rPr>
            </w:pPr>
            <w:r w:rsidRPr="00631A8A">
              <w:rPr>
                <w:b/>
                <w:bCs/>
                <w:color w:val="000000" w:themeColor="text1"/>
              </w:rPr>
              <w:t>"___"________ ____ г.</w:t>
            </w:r>
          </w:p>
        </w:tc>
      </w:tr>
      <w:tr w:rsidR="00631A8A" w:rsidRPr="00330C36" w14:paraId="14624563" w14:textId="77777777" w:rsidTr="00631A8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00D04F" w14:textId="77777777" w:rsidR="00631A8A" w:rsidRPr="00330C36" w:rsidRDefault="00631A8A">
            <w:pPr>
              <w:pStyle w:val="ConsPlusNormal0"/>
              <w:ind w:firstLine="540"/>
              <w:rPr>
                <w:color w:val="000000" w:themeColor="text1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944183B" w14:textId="77777777" w:rsidR="00631A8A" w:rsidRPr="00330C36" w:rsidRDefault="00631A8A">
            <w:pPr>
              <w:pStyle w:val="ConsPlusNormal0"/>
              <w:ind w:firstLine="540"/>
              <w:jc w:val="right"/>
              <w:rPr>
                <w:color w:val="000000" w:themeColor="text1"/>
              </w:rPr>
            </w:pPr>
          </w:p>
        </w:tc>
      </w:tr>
    </w:tbl>
    <w:p w14:paraId="7FC08163" w14:textId="58E517E1" w:rsidR="00AB12A4" w:rsidRPr="00330C36" w:rsidRDefault="00FA45F7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224351">
        <w:rPr>
          <w:color w:val="000000"/>
        </w:rPr>
        <w:t>Индивидуальный предприниматель Фадеева Юлия Александровна</w:t>
      </w:r>
      <w:r w:rsidRPr="00224351">
        <w:t>,</w:t>
      </w:r>
      <w:r>
        <w:t xml:space="preserve"> реестровый номер в Едином федеральном реестре туроператоров (</w:t>
      </w:r>
      <w:r>
        <w:rPr>
          <w:shd w:val="clear" w:color="auto" w:fill="FFFFFF"/>
        </w:rPr>
        <w:t>РТА 0042079</w:t>
      </w:r>
      <w:r>
        <w:t>)</w:t>
      </w:r>
      <w:r w:rsidR="00FF40B3" w:rsidRPr="00330C36">
        <w:rPr>
          <w:color w:val="000000" w:themeColor="text1"/>
        </w:rPr>
        <w:t>, именуем</w:t>
      </w:r>
      <w:r>
        <w:rPr>
          <w:color w:val="000000" w:themeColor="text1"/>
        </w:rPr>
        <w:t>ая</w:t>
      </w:r>
      <w:r w:rsidR="00FF40B3" w:rsidRPr="00330C36">
        <w:rPr>
          <w:color w:val="000000" w:themeColor="text1"/>
        </w:rPr>
        <w:t xml:space="preserve"> в дальнейшем "Турагент", с одной стороны и ______________________________ (Ф.И.О.), именуе</w:t>
      </w:r>
      <w:r w:rsidR="007C5B46">
        <w:rPr>
          <w:color w:val="000000" w:themeColor="text1"/>
        </w:rPr>
        <w:t>мый</w:t>
      </w:r>
      <w:r w:rsidR="00FF2F3F">
        <w:rPr>
          <w:color w:val="000000" w:themeColor="text1"/>
        </w:rPr>
        <w:t>(ая)</w:t>
      </w:r>
      <w:r w:rsidR="00FF40B3" w:rsidRPr="00330C36">
        <w:rPr>
          <w:color w:val="000000" w:themeColor="text1"/>
        </w:rPr>
        <w:t xml:space="preserve"> в дальнейшем "Клиент", действующ</w:t>
      </w:r>
      <w:r>
        <w:rPr>
          <w:color w:val="000000" w:themeColor="text1"/>
        </w:rPr>
        <w:t>ий</w:t>
      </w:r>
      <w:r w:rsidR="00FF2F3F">
        <w:rPr>
          <w:color w:val="000000" w:themeColor="text1"/>
        </w:rPr>
        <w:t>(ая)</w:t>
      </w:r>
      <w:r w:rsidR="00FF40B3" w:rsidRPr="00330C36">
        <w:rPr>
          <w:color w:val="000000" w:themeColor="text1"/>
        </w:rPr>
        <w:t xml:space="preserve"> на основании ________________________________ (документ, подтверждающий полномочия), с другой стороны, совместно именуемые "Стороны", заключили настоящий Договор о нижеследующем:</w:t>
      </w:r>
    </w:p>
    <w:p w14:paraId="1730B006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41DD8FCD" w14:textId="77777777" w:rsidR="00AB12A4" w:rsidRPr="00C8138E" w:rsidRDefault="00FF40B3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C8138E">
        <w:rPr>
          <w:b/>
          <w:bCs/>
          <w:color w:val="000000" w:themeColor="text1"/>
        </w:rPr>
        <w:t>1. Предмет Договора</w:t>
      </w:r>
    </w:p>
    <w:p w14:paraId="6BE27919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6A4C94D0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1.1. По настоящему Договору Турагент обязуется за вознаграждение оказать услуги по бронированию и оплате комплекса услуг, входящих в туристский продукт туроператора - __________________________________________________________ (наименование, маршрут, существенные признаки тура и турпродукта), качество которого соответствует обязательным требованиям, установленным федеральными законами и иными нормативными правовыми актами Российской Федерации, именуемый далее - "турпродукт" и "тур", совершить иные предусмотренные настоящим Договором действия, а Клиент обязуется оплатить турпродукт.</w:t>
      </w:r>
    </w:p>
    <w:p w14:paraId="16F5DC96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Вариант в случае извещения Клиентом Турагента о конкретных целях туристского продукта: турпродукт пригоден для использования в соответствии с объявленными Клиентом целями, а именно: _________________________________.</w:t>
      </w:r>
    </w:p>
    <w:p w14:paraId="711C24FB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5E5AEDBE" w14:textId="77777777" w:rsidR="007B1C5B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Вариант в случае выдвижения дополнительных требований и указаний Клиентом к турпродукту. </w:t>
      </w:r>
    </w:p>
    <w:p w14:paraId="5FC39DC1" w14:textId="06BB6694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1.2. Турагент своевременно проинформировал Клиента о том, что соблюдение указаний Клиента и иные обстоятельства, зависящие от Клиента, в частности: _______________________________________________________________ (перечень спорных указаний и обстоятельств), могут снизить качество турпродукта или повлечь за собой невозможность оказания услуг, входящих в турпродукт, в сроки, указанные в настоящем Договоре.</w:t>
      </w:r>
    </w:p>
    <w:p w14:paraId="6E87D698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Если Клиент, несмотря на своевременное и обоснованное информирование Турагентом, в разумный срок не изменит указаний о способе оказания услуги либо не устранит иные обстоятельства, которые могут снизить качество турпродукта, Турагент вправе отказаться от исполнения настоящего Договора и потребовать возмещения убытков.</w:t>
      </w:r>
    </w:p>
    <w:p w14:paraId="6C406B1E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7E5A5F4C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1.3. Оказание услуг, входящих в турпродукт, обеспечивает туроператор. Полный перечень и потребительские свойства турпродукта указываются в заявке на бронирование (приложение N ___ к Договору).</w:t>
      </w:r>
    </w:p>
    <w:p w14:paraId="6C06DB1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Сведения о Клиенте в объеме, необходимом для исполнения настоящего Договора, указаны в заявке на бронирование (приложение N ___ к Договору). Информация о туроператоре, Турагенте указана в приложении N _____ к Договору.</w:t>
      </w:r>
    </w:p>
    <w:p w14:paraId="5E111F7C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lastRenderedPageBreak/>
        <w:t>1.4. Перечень сопутствующих услуг Турагента:</w:t>
      </w:r>
    </w:p>
    <w:p w14:paraId="51F1AF30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1.4.1. ________________________________________________________________ (содержание услуги) в период с ____________________ по ____________________.</w:t>
      </w:r>
    </w:p>
    <w:p w14:paraId="3FDAA7CB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1.4.2. ______________________________ в срок до "__"___________ ____ г.</w:t>
      </w:r>
    </w:p>
    <w:p w14:paraId="4263EB0A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1.5. Информация о клиентских свойствах тура:</w:t>
      </w:r>
    </w:p>
    <w:p w14:paraId="0E3CC5B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программа пребывания: ______________________________________________,</w:t>
      </w:r>
    </w:p>
    <w:p w14:paraId="4C7A94B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маршрут: ___________________________________________________________,</w:t>
      </w:r>
    </w:p>
    <w:p w14:paraId="15A8EF87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условия размещения: ________________________________________________,</w:t>
      </w:r>
    </w:p>
    <w:p w14:paraId="0CF9D1DB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условия проживания: ________________________________________________ (место нахождения средства размещения, его категория),</w:t>
      </w:r>
    </w:p>
    <w:p w14:paraId="66F480CB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питание: ___________________________________________________________,</w:t>
      </w:r>
    </w:p>
    <w:p w14:paraId="4CFDDB77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услуги по перевозке Клиента: _______________________________________,</w:t>
      </w:r>
    </w:p>
    <w:p w14:paraId="41D93767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- наличие инструктора-проводника, если организуемое Турагентом путешествие связано с прохождением Клиентом маршрутов, относящихся к видам туристских маршрутов, требующих специального сопровождения, установленным в соответствии с Федеральным </w:t>
      </w:r>
      <w:hyperlink r:id="rId6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>
        <w:r w:rsidRPr="00330C36">
          <w:rPr>
            <w:color w:val="000000" w:themeColor="text1"/>
          </w:rPr>
          <w:t>законом</w:t>
        </w:r>
      </w:hyperlink>
      <w:r w:rsidRPr="00330C36">
        <w:rPr>
          <w:color w:val="000000" w:themeColor="text1"/>
        </w:rPr>
        <w:t xml:space="preserve"> от 24.11.1996 N 132-ФЗ "Об основах туристской деятельности в Российской Федерации", экскурсовода и т.д.: ______________,</w:t>
      </w:r>
    </w:p>
    <w:p w14:paraId="452F35B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входящие в туристский продукт отдельные услуги по ___________________ оказывает ________________________________________________________________ (полное и сокращенное наименования третьего лица, адрес, ИНН),</w:t>
      </w:r>
    </w:p>
    <w:p w14:paraId="3F2CC2B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дополнительные услуги: _____________________________________________.</w:t>
      </w:r>
    </w:p>
    <w:p w14:paraId="33379FE8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1.6. Турагент является исполнителем и несет предусмотренную законодательством Российской Федерации ответственность по настоящему Договору в отношении обязанностей Турагента.</w:t>
      </w:r>
    </w:p>
    <w:p w14:paraId="77FE598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По требованию Клиента Турагент предоставляет ему информацию о существенных условиях договора, заключенного между туроператором и Турагентом, реализующим туристский продукт, сформированный туроператором.</w:t>
      </w:r>
    </w:p>
    <w:p w14:paraId="6682F285" w14:textId="77777777" w:rsidR="00925262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Вариант, если турист не является заказчиком. </w:t>
      </w:r>
    </w:p>
    <w:p w14:paraId="73BE60FE" w14:textId="476E1E08" w:rsidR="00AB12A4" w:rsidRPr="00330C36" w:rsidRDefault="00FF40B3" w:rsidP="00925262">
      <w:pPr>
        <w:pStyle w:val="ConsPlusNormal0"/>
        <w:spacing w:before="240"/>
        <w:ind w:firstLine="540"/>
        <w:rPr>
          <w:color w:val="000000" w:themeColor="text1"/>
        </w:rPr>
      </w:pPr>
      <w:r w:rsidRPr="00330C36">
        <w:rPr>
          <w:color w:val="000000" w:themeColor="text1"/>
        </w:rPr>
        <w:t>1.7. Сведения о туристе: _____________________________________________________________________ (Ф.И.О., паспортные данные, адрес, иные сведения, необходимые для реализации турпродукта).</w:t>
      </w:r>
    </w:p>
    <w:p w14:paraId="699BEA54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1D7994AD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1.8. Сведения, содержащиеся в настоящем Договоре, передаются туроператором (за исключением организаций, указанных в </w:t>
      </w:r>
      <w:hyperlink r:id="rId7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>
        <w:r w:rsidRPr="00330C36">
          <w:rPr>
            <w:color w:val="000000" w:themeColor="text1"/>
          </w:rPr>
          <w:t>абз. 2</w:t>
        </w:r>
      </w:hyperlink>
      <w:r w:rsidRPr="00330C36">
        <w:rPr>
          <w:color w:val="000000" w:themeColor="text1"/>
        </w:rPr>
        <w:t xml:space="preserve">, </w:t>
      </w:r>
      <w:hyperlink r:id="rId8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>
        <w:r w:rsidRPr="00330C36">
          <w:rPr>
            <w:color w:val="000000" w:themeColor="text1"/>
          </w:rPr>
          <w:t>3 ч. 5 ст. 4.1</w:t>
        </w:r>
      </w:hyperlink>
      <w:r w:rsidRPr="00330C36">
        <w:rPr>
          <w:color w:val="000000" w:themeColor="text1"/>
        </w:rPr>
        <w:t xml:space="preserve"> Федерального закона от 24.11.1996 N 132-ФЗ "Об основах туристской деятельности в Российской Федерации") в единую информационную систему электронных путевок в соответствии со </w:t>
      </w:r>
      <w:hyperlink r:id="rId9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>
        <w:r w:rsidRPr="00330C36">
          <w:rPr>
            <w:color w:val="000000" w:themeColor="text1"/>
          </w:rPr>
          <w:t>ст. 10.4</w:t>
        </w:r>
      </w:hyperlink>
      <w:r w:rsidRPr="00330C36">
        <w:rPr>
          <w:color w:val="000000" w:themeColor="text1"/>
        </w:rPr>
        <w:t xml:space="preserve"> Федерального закона от </w:t>
      </w:r>
      <w:r w:rsidRPr="00330C36">
        <w:rPr>
          <w:color w:val="000000" w:themeColor="text1"/>
        </w:rPr>
        <w:lastRenderedPageBreak/>
        <w:t>24.11.1996 N 132-ФЗ "Об основах туристской деятельности в Российской Федерации".</w:t>
      </w:r>
    </w:p>
    <w:p w14:paraId="5C49637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1.9. Условия путешествия указываются в туристической путевке, являющейся неотъемлемой частью настоящего Договора (Приложение N ___).</w:t>
      </w:r>
    </w:p>
    <w:p w14:paraId="067AF740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Путевка выдается Клиенту в течение _____ часов после оплаты _____ процентов общей цены турпродукта, но не менее чем за _____ (24) часа до начала тура.</w:t>
      </w:r>
    </w:p>
    <w:p w14:paraId="366C0C3F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6A1E96FD" w14:textId="77777777" w:rsidR="00AB12A4" w:rsidRPr="00C8138E" w:rsidRDefault="00FF40B3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C8138E">
        <w:rPr>
          <w:b/>
          <w:bCs/>
          <w:color w:val="000000" w:themeColor="text1"/>
        </w:rPr>
        <w:t>2. Права и обязанности Сторон</w:t>
      </w:r>
    </w:p>
    <w:p w14:paraId="32935A67" w14:textId="77777777" w:rsidR="00AB12A4" w:rsidRPr="00C8138E" w:rsidRDefault="00AB12A4">
      <w:pPr>
        <w:pStyle w:val="ConsPlusNormal0"/>
        <w:ind w:firstLine="540"/>
        <w:jc w:val="both"/>
        <w:rPr>
          <w:b/>
          <w:bCs/>
          <w:color w:val="000000" w:themeColor="text1"/>
        </w:rPr>
      </w:pPr>
    </w:p>
    <w:p w14:paraId="59FFE9DF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2.1. Турагент обязан:</w:t>
      </w:r>
    </w:p>
    <w:p w14:paraId="49BC02A7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2.1.1. Согласовать с Клиентом сроки проведения тура, перечень сопутствующих услуг, предоставляемых в рамках настоящего Договора, а также цены на эти услуги.</w:t>
      </w:r>
    </w:p>
    <w:p w14:paraId="4CBE970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2.1.2. Согласовать с туроператором условия путешествия (в том числе потребительские свойства туристского продукта) по настоящему Договору.</w:t>
      </w:r>
    </w:p>
    <w:p w14:paraId="46B604D9" w14:textId="30D4792A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2.1.3. Не менее чем за </w:t>
      </w:r>
      <w:r w:rsidR="009B4AE8">
        <w:rPr>
          <w:color w:val="000000" w:themeColor="text1"/>
        </w:rPr>
        <w:t xml:space="preserve">5 </w:t>
      </w:r>
      <w:r w:rsidRPr="00330C36">
        <w:rPr>
          <w:color w:val="000000" w:themeColor="text1"/>
        </w:rPr>
        <w:t>(</w:t>
      </w:r>
      <w:r w:rsidR="009B4AE8">
        <w:rPr>
          <w:color w:val="000000" w:themeColor="text1"/>
        </w:rPr>
        <w:t>пять</w:t>
      </w:r>
      <w:r w:rsidRPr="00330C36">
        <w:rPr>
          <w:color w:val="000000" w:themeColor="text1"/>
        </w:rPr>
        <w:t>) дней до начала тура предоставить Клиенту программу его проведения.</w:t>
      </w:r>
    </w:p>
    <w:p w14:paraId="4FE4CFF9" w14:textId="6344B8EC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2.1.4. Не позднее 24 часов до начала тура передать Клиенту оригинал настоящего Договора, туристскую путевку, документы, удостоверяющие право Клиента на услуги, входящие в турпродукт (ваучер, билет и другие), а также иные документы, необходимые Клиенту для совершения путешествия. Предоставление Клиенту указанных документов в более поздние сроки возможно лишь при наличии согласия Клиента.</w:t>
      </w:r>
    </w:p>
    <w:p w14:paraId="180B66D1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2.1.5. Принимать необходимые меры по обеспечению безопасности информации о полученных Турагентом персональных данных Клиента в соответствии с положениями Федерального </w:t>
      </w:r>
      <w:hyperlink r:id="rId10" w:tooltip="Федеральный закон от 27.07.2006 N 152-ФЗ (ред. от 24.06.2025) &quot;О персональных данных&quot; {КонсультантПлюс}">
        <w:r w:rsidRPr="00330C36">
          <w:rPr>
            <w:color w:val="000000" w:themeColor="text1"/>
          </w:rPr>
          <w:t>закона</w:t>
        </w:r>
      </w:hyperlink>
      <w:r w:rsidRPr="00330C36">
        <w:rPr>
          <w:color w:val="000000" w:themeColor="text1"/>
        </w:rPr>
        <w:t xml:space="preserve"> от 27.07.2006 N 152-ФЗ "О персональных данных", в том числе при их обработке и использовании.</w:t>
      </w:r>
    </w:p>
    <w:p w14:paraId="08740DDC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2.1.6. Предоставить Клиенту услугу по оформлению обязательной медицинской страховки, если это оговаривается в программе турпоездки, или по желанию Клиента за дополнительную плату, если медицинское страхование не входит в стоимость путевки, оформлению международного страхового полиса. При самостоятельном страховании туроператор не несет ответственности за данную услугу.</w:t>
      </w:r>
    </w:p>
    <w:p w14:paraId="674471A8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2.1.7. Предоставить по желанию Клиента услуги по оформлению специфических видов страхования: страховки от невыезда, на случай задержки транспорта, плохой погоды во время нахождения застрахованных лиц на отдыхе, а также непредоставления или ненадлежащего предоставления туристских услуг, указанных в путевке или ваучере, и т.п.</w:t>
      </w:r>
    </w:p>
    <w:p w14:paraId="47C937D6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2.1.8. Направить туроператору, сформировавшему турпродукт, уведомление о заключении настоящего Договора в порядке и срок, которые установлены правилами функционирования единой электронной системы электронных путевок, установленными Правительством Российской Федерации.</w:t>
      </w:r>
    </w:p>
    <w:p w14:paraId="0D6FE59C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2.2. Турагент имеет право:</w:t>
      </w:r>
    </w:p>
    <w:p w14:paraId="18C8557C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2.2.1. Заключить субагентский договор с другим лицом, оставаясь ответственным за действия субагента перед Клиентом.</w:t>
      </w:r>
    </w:p>
    <w:p w14:paraId="58843848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lastRenderedPageBreak/>
        <w:t>2.3. Клиент обязан:</w:t>
      </w:r>
    </w:p>
    <w:p w14:paraId="637011D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2.3.1. Своевременно осуществлять все взаиморасчеты с Турагентом, перевозчиками (авиакомпаниями, транспортными компаниями и т.д.), отелями, посольствами и другими организациями и лицами самостоятельно или через Турагента.</w:t>
      </w:r>
    </w:p>
    <w:p w14:paraId="5D6A918B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2.3.2. Во время совершения путешествия, включая транзит, соблюдать законодательство страны (места) временного пребывания, уважать ее социальное устройство, обычаи, традиции, религиозные верования.</w:t>
      </w:r>
    </w:p>
    <w:p w14:paraId="5C5E732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2.3.3. Ознакомиться с правилами заказа и правилами проведения туров и прейскурантами на услуги.</w:t>
      </w:r>
    </w:p>
    <w:p w14:paraId="2E74DACA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2.3.4. Своевременно представлять все необходимые для подготовки и проведения тура документы и выкупать билеты по всему маршруту. Ознакомиться и соблюдать график переездов в туре.</w:t>
      </w:r>
    </w:p>
    <w:p w14:paraId="53FA4AA1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2.3.5. Сохранять окружающую среду, бережно относиться к памятникам природы, истории и культуры в стране (месте) временного пребывания.</w:t>
      </w:r>
    </w:p>
    <w:p w14:paraId="440DD4C2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2.3.6. Соблюдать правила въезда в страну (место) временного пребывания, выезда из страны (места) временного пребывания и пребывания там, а также в странах транзитного проезда.</w:t>
      </w:r>
    </w:p>
    <w:p w14:paraId="61A8013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2.3.7. Соблюдать во время путешествия правила личной безопасности.</w:t>
      </w:r>
    </w:p>
    <w:p w14:paraId="0544C7E0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2.3.8. Своевременно сообщать Турагенту или Туроператору об отказе от тура.</w:t>
      </w:r>
    </w:p>
    <w:p w14:paraId="3AB484C3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 При подготовке к путешествию, во время его совершения, включая транзит, Клиент имеет право на:</w:t>
      </w:r>
    </w:p>
    <w:p w14:paraId="3A560302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2.4.1. Необходимую и достоверную информацию о правилах въезда в страну (место) временного пребывания и пребывания там,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среды.</w:t>
      </w:r>
    </w:p>
    <w:p w14:paraId="10BE393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2.4.2. Свободу передвижения, свободный доступ к туристским ресурсам с учетом принятых в стране (месте) временного пребывания ограничительных мер.</w:t>
      </w:r>
    </w:p>
    <w:p w14:paraId="6CA5FCD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2.4.3. Обеспечение личной безопасности, своих потребительских прав и сохранности своего имущества, беспрепятственное получение неотложной медицинской помощи.</w:t>
      </w:r>
    </w:p>
    <w:p w14:paraId="36E1F310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2.4.4. Обеспечение в соответствии с Федеральным </w:t>
      </w:r>
      <w:hyperlink r:id="rId11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>
        <w:r w:rsidRPr="00330C36">
          <w:rPr>
            <w:color w:val="000000" w:themeColor="text1"/>
          </w:rPr>
          <w:t>законом</w:t>
        </w:r>
      </w:hyperlink>
      <w:r w:rsidRPr="00330C36">
        <w:rPr>
          <w:color w:val="000000" w:themeColor="text1"/>
        </w:rPr>
        <w:t xml:space="preserve"> от 24.11.1996 N 132-ФЗ "Об основах туристской деятельности в Российской Федерации" экстренной помощи за счет средств резервного фонда объединения туроператоров в сфере выездного туризма.</w:t>
      </w:r>
    </w:p>
    <w:p w14:paraId="15368BC0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2.4.5. Возмещение убытков и компенсацию морального вреда в случае невыполнения условий настоящего Договора туроператором или Турагентом в порядке, установленном законодательством Российской Федерации.</w:t>
      </w:r>
    </w:p>
    <w:p w14:paraId="689BFD8B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2.4.6. Содействие органов власти (органов местного самоуправления) страны (места) временного пребывания в получении правовой и иных видов неотложной помощи.</w:t>
      </w:r>
    </w:p>
    <w:p w14:paraId="435AB18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lastRenderedPageBreak/>
        <w:t>2.4.7. Беспрепятственный доступ к средствам связи.</w:t>
      </w:r>
    </w:p>
    <w:p w14:paraId="095AA2A7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2.4.8. Получение копии свидетельства о внесении сведений о туроператоре в реестр туроператоров.</w:t>
      </w:r>
    </w:p>
    <w:p w14:paraId="751EA320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2.4.9. Информацию о возможности добровольно застраховать риски, связанные с совершением путешествия и не покрываемые финансовым обеспечением ответственности туроператора, в том числе в связи с ненадлежащим исполнением туроператором обязательств по настоящему Договору.</w:t>
      </w:r>
    </w:p>
    <w:p w14:paraId="33650740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2.4.10. Получение сведений, содержащихся в единой информационной системе электронных путевок, в порядке и срок, которые установлены правилами функционирования единой электронной системы электронных путевок, установленными Правительством Российской Федерации, в том числе в целях защиты своих прав.</w:t>
      </w:r>
    </w:p>
    <w:p w14:paraId="45D3E935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2.5. Турагент не вправе без согласия Клиента оказывать дополнительные услуги за плату. Клиент вправе отказаться от оплаты таких услуг, а если они оплачены, Клиент вправе потребовать от Турагента возврата уплаченной суммы.</w:t>
      </w:r>
    </w:p>
    <w:p w14:paraId="6DA6709D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253B397D" w14:textId="77777777" w:rsidR="00AB12A4" w:rsidRPr="00C8138E" w:rsidRDefault="00FF40B3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C8138E">
        <w:rPr>
          <w:b/>
          <w:bCs/>
          <w:color w:val="000000" w:themeColor="text1"/>
        </w:rPr>
        <w:t>3. Порядок расчетов</w:t>
      </w:r>
    </w:p>
    <w:p w14:paraId="6C192D06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1CE13D5D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bookmarkStart w:id="0" w:name="P76"/>
      <w:bookmarkEnd w:id="0"/>
      <w:r w:rsidRPr="00330C36">
        <w:rPr>
          <w:color w:val="000000" w:themeColor="text1"/>
        </w:rPr>
        <w:t>3.1. Общая цена турпродукта составляет _____ (_______________) рублей.</w:t>
      </w:r>
    </w:p>
    <w:p w14:paraId="07FBC7C5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" w:name="P77"/>
      <w:bookmarkEnd w:id="1"/>
      <w:r w:rsidRPr="00330C36">
        <w:rPr>
          <w:color w:val="000000" w:themeColor="text1"/>
        </w:rPr>
        <w:t>3.2. Размер вознаграждения, уплачиваемого Клиентом Турагенту, составляет _____ (_______________) рублей.</w:t>
      </w:r>
    </w:p>
    <w:p w14:paraId="612B7FC5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3.3. Уплата общей цены турпродукта (и вознаграждения), предусмотренных </w:t>
      </w:r>
      <w:hyperlink w:anchor="P76" w:tooltip="3.1. Общая цена турпродукта составляет _____ (_______________) рублей.">
        <w:r w:rsidRPr="00330C36">
          <w:rPr>
            <w:color w:val="000000" w:themeColor="text1"/>
          </w:rPr>
          <w:t>п. 3.1</w:t>
        </w:r>
      </w:hyperlink>
      <w:r w:rsidRPr="00330C36">
        <w:rPr>
          <w:color w:val="000000" w:themeColor="text1"/>
        </w:rPr>
        <w:t xml:space="preserve"> и </w:t>
      </w:r>
      <w:hyperlink w:anchor="P77" w:tooltip="3.2. Размер вознаграждения, уплачиваемого Клиентом Турагенту, составляет _____ (_______________) рублей.">
        <w:r w:rsidRPr="00330C36">
          <w:rPr>
            <w:color w:val="000000" w:themeColor="text1"/>
          </w:rPr>
          <w:t>п. 3.2</w:t>
        </w:r>
      </w:hyperlink>
      <w:r w:rsidRPr="00330C36">
        <w:rPr>
          <w:color w:val="000000" w:themeColor="text1"/>
        </w:rPr>
        <w:t xml:space="preserve"> настоящего Договора, производится путем наличных расчетов или безналичных перечислений на расчетный счет Турагента в течение _____ (_______________) рабочих (банковских) дней после подписания настоящего Договора. Турагент обязан передать денежные средства, полученные от Клиента, туроператору.</w:t>
      </w:r>
    </w:p>
    <w:p w14:paraId="5CD1930A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3.4. Стоимость виз, переездов и другие издержки, необходимые при исполнении настоящего Договора, в турагентское вознаграждение не входят и уплачиваются Клиентом непосредственным Турагентам услуг самостоятельно или через Турагента.</w:t>
      </w:r>
    </w:p>
    <w:p w14:paraId="6F02C4BD" w14:textId="03674933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3.5. При расторжении Договора не менее чем за </w:t>
      </w:r>
      <w:r w:rsidR="004D469F">
        <w:rPr>
          <w:color w:val="000000" w:themeColor="text1"/>
        </w:rPr>
        <w:t>30</w:t>
      </w:r>
      <w:r w:rsidRPr="00330C36">
        <w:rPr>
          <w:color w:val="000000" w:themeColor="text1"/>
        </w:rPr>
        <w:t xml:space="preserve"> (</w:t>
      </w:r>
      <w:r w:rsidR="004D469F">
        <w:rPr>
          <w:color w:val="000000" w:themeColor="text1"/>
        </w:rPr>
        <w:t>тридцать</w:t>
      </w:r>
      <w:r w:rsidRPr="00330C36">
        <w:rPr>
          <w:color w:val="000000" w:themeColor="text1"/>
        </w:rPr>
        <w:t>) календарных дней до начала тура Клиенту возвращается общая цена тура.</w:t>
      </w:r>
    </w:p>
    <w:p w14:paraId="58428C42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3.6. При расторжении настоящего Договора до начала тура в связи с наступлением в стране (месте) временного пребывания чрезвычайных ситуаций или иных обстоятельств, угрожающих безопасности жизни и здоровью Клиента, а также в случаях возникновения опасности причинения вреда его имуществу, Клиенту возвращается денежная сумма, равная общей цене турпродукта, а после начала тура - ее часть в размере, пропорциональном стоимости не оказанных Клиенту услуг.</w:t>
      </w:r>
    </w:p>
    <w:p w14:paraId="0C0B94B9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33554165" w14:textId="77777777" w:rsidR="00AB12A4" w:rsidRPr="00C8138E" w:rsidRDefault="00FF40B3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C8138E">
        <w:rPr>
          <w:b/>
          <w:bCs/>
          <w:color w:val="000000" w:themeColor="text1"/>
        </w:rPr>
        <w:t>4. Ответственность Сторон</w:t>
      </w:r>
    </w:p>
    <w:p w14:paraId="68BA7E67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559036E5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4.1. За неисполнение или ненадлежащее исполнение своих обязанностей по настоящему Договору Турагент и Клиент несут ответственность согласно действующему законодательству Российской Федерации.</w:t>
      </w:r>
    </w:p>
    <w:p w14:paraId="1896C43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lastRenderedPageBreak/>
        <w:t>4.2. Отказ Клиента от турпродукта по каким-либо причинам, не связанным с исполнением Турагентом обязанностей по настоящему Договору, не является основанием для возврата турагентского вознаграждения.</w:t>
      </w:r>
    </w:p>
    <w:p w14:paraId="6AF311DA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4.3. При возникновении претензий к предоставленным Турагентом услугам во время тура Клиент должен обратиться к представителю Турагента, если он сопровождает Клиента в туре, для решения возникших проблем на месте.</w:t>
      </w:r>
    </w:p>
    <w:p w14:paraId="0A00D328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4.4. Претензии к качеству туристского продукта предъявляются Туристом и (или) иным Заказчиком Туроператору в письменной форме в течение 20 рабочих дней со дня окончания действия Договора и подлежат рассмотрению в течение 10 рабочих дней со дня получения претензий.</w:t>
      </w:r>
    </w:p>
    <w:p w14:paraId="5CB15BDA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4.5. Турагент не несет ответственности за ненадлежащее выполнение туроператором своих обязательств, а также за неправильную информацию, предоставленную туроператором и другими организациями и лицами, задействованными в подготовке и организации тура.</w:t>
      </w:r>
    </w:p>
    <w:p w14:paraId="1B1DAE7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4.6. Турагент не несет ответственности за действия третьих лиц (посольств иностранных государств, страховых компаний и т.д.), в том числе за отказ или несвоевременную выдачу въездной визы посольством иностранного государства. Все расходы в этом случае, включая выезд на собеседование в посольство, несет Клиент.</w:t>
      </w:r>
    </w:p>
    <w:p w14:paraId="5CBBA14A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4.7. Клиент несет ответственность за правильность и действительность своих документов, удостоверяющих личность, и других документов и данных, необходимых для прохождения таможенного и пограничного контроля и т.п.</w:t>
      </w:r>
    </w:p>
    <w:p w14:paraId="2527705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4.8. Турагент не несет ответственности за задержку Клиента на таможенном или пограничном контроле в случае невыполнения Клиентом таможенного или административного законодательств, а также визовых правил.</w:t>
      </w:r>
    </w:p>
    <w:p w14:paraId="750DBF5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4.9. Турагент не несет ответственности за любые расходы и штрафы, возникшие у Клиента, в следующих случаях:</w:t>
      </w:r>
    </w:p>
    <w:p w14:paraId="2B72C24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опоздание в аэропорт, опоздание на промежуточные переезды в стране пребывания по программе тура;</w:t>
      </w:r>
    </w:p>
    <w:p w14:paraId="6C94DF4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перенос или задержка рейса, а также повреждение или утеря багажа;</w:t>
      </w:r>
    </w:p>
    <w:p w14:paraId="2647C3A6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нарушение законодательства, правил и норм поведения страны пребывания;</w:t>
      </w:r>
    </w:p>
    <w:p w14:paraId="2A298B27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пользование услугами, не предусмотренными настоящим Договором и страховым полисом.</w:t>
      </w:r>
    </w:p>
    <w:p w14:paraId="16CC1476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4.10. За неоказание или ненадлежащее оказание Клиенту услуг, входящих в турпродукт, независимо от того, кем должны были оказываться или оказывались эти услуги, ответственность несет туроператор.</w:t>
      </w:r>
    </w:p>
    <w:p w14:paraId="2E39BCAC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7807E919" w14:textId="77777777" w:rsidR="00AB12A4" w:rsidRPr="00C8138E" w:rsidRDefault="00FF40B3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C8138E">
        <w:rPr>
          <w:b/>
          <w:bCs/>
          <w:color w:val="000000" w:themeColor="text1"/>
        </w:rPr>
        <w:t>5. Страхование. Финансовое обеспечение</w:t>
      </w:r>
    </w:p>
    <w:p w14:paraId="62866362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589F97D1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5.1. Размер финансового обеспечения Туроператора составляет ___________ (_____________________) рублей. Банковская гарантия: номер _______________, дата __________________________, срок действия ___________________________, __________________________________________________________________________ (полное </w:t>
      </w:r>
      <w:r w:rsidRPr="00330C36">
        <w:rPr>
          <w:color w:val="000000" w:themeColor="text1"/>
        </w:rPr>
        <w:lastRenderedPageBreak/>
        <w:t>наименование, адрес, ИНН, ОГРН, КПП организации, предоставившей финансовое обеспечение).</w:t>
      </w:r>
    </w:p>
    <w:p w14:paraId="7D90185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Вариант. Договор страхования ответственности Туроператора: номер _____, дата __________________________, срок действия ___________________________, __________________________________________________________________________ (полное и сокращенное наименования, адрес, ИНН, ОГРН, КПП страховщика).</w:t>
      </w:r>
    </w:p>
    <w:p w14:paraId="1C03E07C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5BC7C525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5.2. Клиент вправе в случае возникновения обстоятельств, указанных в </w:t>
      </w:r>
      <w:hyperlink r:id="rId12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>
        <w:r w:rsidRPr="00330C36">
          <w:rPr>
            <w:color w:val="000000" w:themeColor="text1"/>
          </w:rPr>
          <w:t>ст. 17.4</w:t>
        </w:r>
      </w:hyperlink>
      <w:r w:rsidRPr="00330C36">
        <w:rPr>
          <w:color w:val="000000" w:themeColor="text1"/>
        </w:rPr>
        <w:t xml:space="preserve"> Федерального закона от 24.11.1996 N 132-ФЗ "Об основах туристской деятельности в Российской Федерации", обратиться с письменным требованием о выплате страхового возмещения по договору страхования ответственности Туроператора (или об уплате денежной суммы по банковской гарантии) непосредственно к страховщику (или организации, предоставившей Туроператору финансовое обеспечение).</w:t>
      </w:r>
    </w:p>
    <w:p w14:paraId="19E2FCF4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5.3. В случае отказа туроператора возместить реальный ущерб, возникший в результате неисполнения или ненадлежащего исполнения туроператором обязательств по настоящему договору, страховщик (или гарант) обязан уплатить страховую (денежную) сумму (по банковской гарантии) по письменному требованию Клиента.</w:t>
      </w:r>
    </w:p>
    <w:p w14:paraId="340ECE52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5.4.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Клиенту реальный ущерб, возникший в результате неисполнения или ненадлежащего исполнения туроператором обязательств по настоящему Договору, если это является существенным нарушением условий настоящего Договора.</w:t>
      </w:r>
    </w:p>
    <w:p w14:paraId="370DE3A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5.5. Существенным нарушением условий настоящего Договора признается нарушение, которое влечет для Клиента такой ущерб, что он в значительной степени лишается того, на что был вправе рассчитывать при заключении Договора.</w:t>
      </w:r>
    </w:p>
    <w:p w14:paraId="2AE42D0E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5.6. К существенным нарушениям туроператором условий настоящего Договора относятся:</w:t>
      </w:r>
    </w:p>
    <w:p w14:paraId="0EA13753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неисполнение обязательств по оказанию Клиенту входящих в туристский продукт услуг по перевозке и (или) размещению;</w:t>
      </w:r>
    </w:p>
    <w:p w14:paraId="59D41855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- наличие в туристском продукте существенных недостатков, включая существенные нарушения требований к качеству и безопасности туристского продукта.</w:t>
      </w:r>
    </w:p>
    <w:p w14:paraId="38B66306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5.7. Иск о возмещении реального ущерба, возникшего в результате неисполнения или ненадлежащего исполнения туроператором обязательств по настоящему Договору, может быть предъявлен Клиентом туроператору либо туроператору и страховщику (гаранту) совместно.</w:t>
      </w:r>
    </w:p>
    <w:p w14:paraId="4801B778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5.8. Выплата страхового возмещения по договору страхования ответственности туроператора или уплата денежной суммы по банковской гарантии не лишает Клиента права требовать от туроператора возмещения упущенной выгоды и (или) морального вреда в порядке и на условиях, которые предусмотрены законодательством Российской Федерации.</w:t>
      </w:r>
    </w:p>
    <w:p w14:paraId="04E84BB7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5EAD6C24" w14:textId="77777777" w:rsidR="00AB12A4" w:rsidRPr="00C8138E" w:rsidRDefault="00FF40B3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C8138E">
        <w:rPr>
          <w:b/>
          <w:bCs/>
          <w:color w:val="000000" w:themeColor="text1"/>
        </w:rPr>
        <w:t>6. Форс-мажор</w:t>
      </w:r>
    </w:p>
    <w:p w14:paraId="3E1A97EA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1D42C8FF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6.1. В случае возникновения форс-мажорных обстоятельств (стихийные бедствия, забастовки, военные действия, пожары, эпидемии, решения высших государственных органов, </w:t>
      </w:r>
      <w:r w:rsidRPr="00330C36">
        <w:rPr>
          <w:color w:val="000000" w:themeColor="text1"/>
        </w:rPr>
        <w:lastRenderedPageBreak/>
        <w:t>изменения иммиграционной политики и др.), препятствующих выполнению данного Договора, Стороны освобождаются от принятых обязательств.</w:t>
      </w:r>
    </w:p>
    <w:p w14:paraId="2625A213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6.2. Убытки, понесенные Сторонами в связи с такими обстоятельствами, Стороны несут самостоятельно.</w:t>
      </w:r>
    </w:p>
    <w:p w14:paraId="0CC778AA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6.3. Если форс-мажорные обстоятельства имели место в ходе тура, Турагент не несет ответственности за убытки Клиента.</w:t>
      </w:r>
    </w:p>
    <w:p w14:paraId="5B6CC95A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7775795A" w14:textId="77777777" w:rsidR="00AB12A4" w:rsidRPr="00AB33DE" w:rsidRDefault="00FF40B3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AB33DE">
        <w:rPr>
          <w:b/>
          <w:bCs/>
          <w:color w:val="000000" w:themeColor="text1"/>
        </w:rPr>
        <w:t>7. Разрешение споров</w:t>
      </w:r>
    </w:p>
    <w:p w14:paraId="70BD74F8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2F3D30ED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bookmarkStart w:id="2" w:name="P123"/>
      <w:bookmarkEnd w:id="2"/>
      <w:r w:rsidRPr="00330C36">
        <w:rPr>
          <w:color w:val="000000" w:themeColor="text1"/>
        </w:rPr>
        <w:t>7.1.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598ABE0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7.2. В случае недостижения соглашения в ходе переговоров, указанных в </w:t>
      </w:r>
      <w:hyperlink w:anchor="P123" w:tooltip="7.1. Все споры, связанные с заключением, толкованием, исполнением и расторжением настоящего Договора, будут разрешаться Сторонами путем переговоров.">
        <w:r w:rsidRPr="00330C36">
          <w:rPr>
            <w:color w:val="000000" w:themeColor="text1"/>
          </w:rPr>
          <w:t>п. 7.1</w:t>
        </w:r>
      </w:hyperlink>
      <w:r w:rsidRPr="00330C36">
        <w:rPr>
          <w:color w:val="000000" w:themeColor="text1"/>
        </w:rPr>
        <w:t xml:space="preserve"> настоящего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3AA9DD47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7.3.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219ABD7E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" w:name="P126"/>
      <w:bookmarkEnd w:id="3"/>
      <w:r w:rsidRPr="00330C36">
        <w:rPr>
          <w:color w:val="000000" w:themeColor="text1"/>
        </w:rPr>
        <w:t>7.4.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календарных (рабочих) дней со дня получения претензии.</w:t>
      </w:r>
    </w:p>
    <w:p w14:paraId="4864564D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 xml:space="preserve">7.5.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126" w:tooltip="7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календарных (рабочих) дней со дня получения претензии.">
        <w:r w:rsidRPr="00330C36">
          <w:rPr>
            <w:color w:val="000000" w:themeColor="text1"/>
          </w:rPr>
          <w:t>п. 7.4</w:t>
        </w:r>
      </w:hyperlink>
      <w:r w:rsidRPr="00330C36">
        <w:rPr>
          <w:color w:val="000000" w:themeColor="text1"/>
        </w:rPr>
        <w:t xml:space="preserve"> настоящего Договора, спор передается в суд в соответствии с действующим законодательством Российской Федерации.</w:t>
      </w:r>
    </w:p>
    <w:p w14:paraId="4C4FA568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26897407" w14:textId="77777777" w:rsidR="00AB12A4" w:rsidRPr="00AB33DE" w:rsidRDefault="00FF40B3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AB33DE">
        <w:rPr>
          <w:b/>
          <w:bCs/>
          <w:color w:val="000000" w:themeColor="text1"/>
        </w:rPr>
        <w:t>8. Заключительные положения</w:t>
      </w:r>
    </w:p>
    <w:p w14:paraId="023503F1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46E4EE65" w14:textId="77777777" w:rsidR="00AB12A4" w:rsidRPr="00330C36" w:rsidRDefault="00FF40B3">
      <w:pPr>
        <w:pStyle w:val="ConsPlusNormal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8.1.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14:paraId="579A7B3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8.2. Каждая из Сторон Договора вправе потребовать его изменения или расторжения в связи с существенными изменениями обстоятельств, из которых Стороны исходили при заключении этого Договора. К существенным изменениям обстоятельств относятся:</w:t>
      </w:r>
    </w:p>
    <w:p w14:paraId="5C762514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ухудшение условий путешествия, указанных в Договоре;</w:t>
      </w:r>
    </w:p>
    <w:p w14:paraId="3B795545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изменение сроков совершения тура;</w:t>
      </w:r>
    </w:p>
    <w:p w14:paraId="38C90C36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непредвиденный рост транспортных тарифов;</w:t>
      </w:r>
    </w:p>
    <w:p w14:paraId="13E64CC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невозможность совершения Клиентом поездки по не зависящим от него обстоятельствам (болезнь Клиента, отказ в выдаче визы и другие обстоятельства);</w:t>
      </w:r>
    </w:p>
    <w:p w14:paraId="051C7458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lastRenderedPageBreak/>
        <w:t>призыв гражданина на военную службу по мобилизации в Вооруженные Силы Российской Федерации, либо поступление на военную службу по контракту в период с 24 февраля 2022 года, либо заключение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с 24 февраля 2022 года.</w:t>
      </w:r>
    </w:p>
    <w:p w14:paraId="2FA805B9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Порядок и условия изменения или расторжения Договора в связи с существенными изменениями обстоятельств, из которых Стороны исходили при его заключении, а также последствия для Сторон такого изменения или расторжения (в том числе распределение между Сторонами расходов, понесенных ими в связи с исполнением такого Договора) определяются гражданским законодательством Российской Федерации.</w:t>
      </w:r>
    </w:p>
    <w:p w14:paraId="5BF0550F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8.3. Настоящий Договор составлен в двух экземплярах, имеющих одинаковую юридическую силу, по одному для каждой из Сторон.</w:t>
      </w:r>
    </w:p>
    <w:p w14:paraId="2DFC0BE6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8.4. Неотъемлемой частью настоящего Договора являются приложения:</w:t>
      </w:r>
    </w:p>
    <w:p w14:paraId="39613C2A" w14:textId="77777777" w:rsidR="00AB12A4" w:rsidRPr="00330C36" w:rsidRDefault="00FF40B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8.4.1. Заявка на бронирование.</w:t>
      </w:r>
    </w:p>
    <w:p w14:paraId="61AE8EB2" w14:textId="64D99131" w:rsidR="00AB12A4" w:rsidRPr="00330C36" w:rsidRDefault="00FF40B3" w:rsidP="008629A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30C36">
        <w:rPr>
          <w:color w:val="000000" w:themeColor="text1"/>
        </w:rPr>
        <w:t>8.4.2. Информация о туроператоре, Турагенте.</w:t>
      </w:r>
    </w:p>
    <w:p w14:paraId="00A51ED4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4513C676" w14:textId="149B9118" w:rsidR="00C12DC2" w:rsidRPr="00AB33DE" w:rsidRDefault="00FF40B3" w:rsidP="0095664E">
      <w:pPr>
        <w:pStyle w:val="ConsPlusNormal0"/>
        <w:jc w:val="center"/>
        <w:outlineLvl w:val="0"/>
        <w:rPr>
          <w:b/>
          <w:bCs/>
          <w:color w:val="000000" w:themeColor="text1"/>
        </w:rPr>
      </w:pPr>
      <w:r w:rsidRPr="00AB33DE">
        <w:rPr>
          <w:b/>
          <w:bCs/>
          <w:color w:val="000000" w:themeColor="text1"/>
        </w:rPr>
        <w:t>9. Адреса,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5237"/>
      </w:tblGrid>
      <w:tr w:rsidR="00C12DC2" w14:paraId="13B26A26" w14:textId="77777777"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5"/>
              <w:gridCol w:w="433"/>
            </w:tblGrid>
            <w:tr w:rsidR="00C12DC2" w14:paraId="0E4AB638" w14:textId="77777777">
              <w:trPr>
                <w:gridAfter w:val="1"/>
                <w:trHeight w:val="480"/>
              </w:trPr>
              <w:tc>
                <w:tcPr>
                  <w:tcW w:w="4238" w:type="dxa"/>
                  <w:vMerge w:val="restart"/>
                </w:tcPr>
                <w:p w14:paraId="0D602CB7" w14:textId="0480F4BB" w:rsidR="00C12DC2" w:rsidRPr="0095664E" w:rsidRDefault="00C12DC2">
                  <w:pPr>
                    <w:spacing w:line="276" w:lineRule="auto"/>
                    <w:rPr>
                      <w:b/>
                      <w:bCs/>
                      <w:color w:val="000000"/>
                      <w:kern w:val="2"/>
                    </w:rPr>
                  </w:pPr>
                  <w:r w:rsidRPr="0095664E">
                    <w:rPr>
                      <w:b/>
                      <w:bCs/>
                      <w:color w:val="000000" w:themeColor="text1"/>
                    </w:rPr>
                    <w:t>Турагент</w:t>
                  </w:r>
                  <w:r w:rsidRPr="0095664E">
                    <w:rPr>
                      <w:b/>
                      <w:bCs/>
                      <w:color w:val="000000" w:themeColor="text1"/>
                    </w:rPr>
                    <w:t>:</w:t>
                  </w:r>
                  <w:r w:rsidRPr="0095664E">
                    <w:rPr>
                      <w:b/>
                      <w:bCs/>
                      <w:color w:val="000000"/>
                      <w:kern w:val="2"/>
                    </w:rPr>
                    <w:t xml:space="preserve"> </w:t>
                  </w:r>
                </w:p>
                <w:p w14:paraId="3DA011B1" w14:textId="77777777" w:rsidR="00C12DC2" w:rsidRDefault="00C12DC2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Индивидуальный предприниматель Фадеева Юлия Александровна</w:t>
                  </w:r>
                </w:p>
                <w:p w14:paraId="40D38965" w14:textId="77777777" w:rsidR="00C12DC2" w:rsidRDefault="00C12DC2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  <w:shd w:val="clear" w:color="auto" w:fill="FFFFFF"/>
                    </w:rPr>
                    <w:t>Реестровый номер в Федеральном реестре турагентов, субагентов:_____________________</w:t>
                  </w:r>
                </w:p>
              </w:tc>
            </w:tr>
            <w:tr w:rsidR="00C12DC2" w14:paraId="75E9F4A3" w14:textId="77777777">
              <w:trPr>
                <w:trHeight w:val="480"/>
              </w:trPr>
              <w:tc>
                <w:tcPr>
                  <w:tcW w:w="4238" w:type="dxa"/>
                  <w:vMerge/>
                  <w:vAlign w:val="center"/>
                  <w:hideMark/>
                </w:tcPr>
                <w:p w14:paraId="633D439B" w14:textId="77777777" w:rsidR="00C12DC2" w:rsidRDefault="00C12DC2">
                  <w:pPr>
                    <w:spacing w:line="276" w:lineRule="auto"/>
                    <w:rPr>
                      <w:rFonts w:ascii="Times New Roman CYR" w:hAnsi="Times New Roman CYR" w:cs="Times New Roman CYR"/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4057732A" w14:textId="77777777" w:rsidR="00C12DC2" w:rsidRDefault="00C12DC2">
                  <w:pPr>
                    <w:rPr>
                      <w:color w:val="000000"/>
                      <w:kern w:val="2"/>
                    </w:rPr>
                  </w:pPr>
                </w:p>
              </w:tc>
            </w:tr>
            <w:tr w:rsidR="00C12DC2" w14:paraId="5D8C062C" w14:textId="77777777">
              <w:tc>
                <w:tcPr>
                  <w:tcW w:w="4238" w:type="dxa"/>
                  <w:hideMark/>
                </w:tcPr>
                <w:p w14:paraId="2B5AFE03" w14:textId="77777777" w:rsidR="00C12DC2" w:rsidRDefault="00C12DC2">
                  <w:pPr>
                    <w:spacing w:line="276" w:lineRule="auto"/>
                    <w:rPr>
                      <w:rFonts w:ascii="Times New Roman CYR" w:hAnsi="Times New Roman CYR" w:cs="Times New Roman CYR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</w:rPr>
                    <w:t>Адрес регистрации:</w:t>
                  </w:r>
                </w:p>
                <w:p w14:paraId="5CCF8909" w14:textId="77777777" w:rsidR="00C12DC2" w:rsidRDefault="00C12DC2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665726, Россия, Иркутская обл. г. Братск, ж/р Центральный, ул. Курчатова, д. 38, кв. 112/57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20C91735" w14:textId="77777777" w:rsidR="00C12DC2" w:rsidRDefault="00C12DC2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C12DC2" w14:paraId="307743B1" w14:textId="77777777">
              <w:tc>
                <w:tcPr>
                  <w:tcW w:w="4238" w:type="dxa"/>
                  <w:hideMark/>
                </w:tcPr>
                <w:p w14:paraId="5FD5AF7B" w14:textId="77777777" w:rsidR="00C12DC2" w:rsidRDefault="00C12DC2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ОГРНИП: 32338500004835271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23B9F84C" w14:textId="77777777" w:rsidR="00C12DC2" w:rsidRDefault="00C12DC2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C12DC2" w14:paraId="47667ECA" w14:textId="77777777">
              <w:tc>
                <w:tcPr>
                  <w:tcW w:w="4238" w:type="dxa"/>
                  <w:hideMark/>
                </w:tcPr>
                <w:p w14:paraId="6A6CAD19" w14:textId="77777777" w:rsidR="00C12DC2" w:rsidRDefault="00C12DC2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ИНН: 380415286437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66398314" w14:textId="77777777" w:rsidR="00C12DC2" w:rsidRDefault="00C12DC2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C12DC2" w14:paraId="7370EBDE" w14:textId="77777777">
              <w:tc>
                <w:tcPr>
                  <w:tcW w:w="4238" w:type="dxa"/>
                  <w:hideMark/>
                </w:tcPr>
                <w:p w14:paraId="421AF422" w14:textId="77777777" w:rsidR="00C12DC2" w:rsidRDefault="00C12DC2">
                  <w:pPr>
                    <w:rPr>
                      <w:color w:val="000000"/>
                      <w:kern w:val="2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1F1493A5" w14:textId="77777777" w:rsidR="00C12DC2" w:rsidRDefault="00C12DC2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C12DC2" w14:paraId="5DD6E906" w14:textId="77777777">
              <w:tc>
                <w:tcPr>
                  <w:tcW w:w="4238" w:type="dxa"/>
                  <w:hideMark/>
                </w:tcPr>
                <w:p w14:paraId="4E159610" w14:textId="77777777" w:rsidR="00C12DC2" w:rsidRDefault="00C12DC2">
                  <w:pPr>
                    <w:spacing w:line="276" w:lineRule="auto"/>
                    <w:rPr>
                      <w:rFonts w:ascii="Times New Roman CYR" w:hAnsi="Times New Roman CYR" w:cs="Times New Roman CYR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</w:rPr>
                    <w:t>Расчетный счет: 40802810100004835271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2D2ACBBD" w14:textId="77777777" w:rsidR="00C12DC2" w:rsidRDefault="00C12DC2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C12DC2" w14:paraId="41057E69" w14:textId="77777777">
              <w:tc>
                <w:tcPr>
                  <w:tcW w:w="4238" w:type="dxa"/>
                  <w:hideMark/>
                </w:tcPr>
                <w:p w14:paraId="18B68371" w14:textId="77777777" w:rsidR="00C12DC2" w:rsidRDefault="00C12DC2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Корреспондентский счет: 30101810145250000974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2CDD4DFC" w14:textId="77777777" w:rsidR="00C12DC2" w:rsidRDefault="00C12DC2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C12DC2" w14:paraId="7238B471" w14:textId="77777777">
              <w:trPr>
                <w:trHeight w:val="480"/>
              </w:trPr>
              <w:tc>
                <w:tcPr>
                  <w:tcW w:w="4238" w:type="dxa"/>
                  <w:vMerge w:val="restart"/>
                  <w:hideMark/>
                </w:tcPr>
                <w:p w14:paraId="0ACF4F06" w14:textId="77777777" w:rsidR="00C12DC2" w:rsidRDefault="00C12DC2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БИК банка: 044525974</w:t>
                  </w:r>
                </w:p>
                <w:p w14:paraId="75FDFBA3" w14:textId="77777777" w:rsidR="007148F8" w:rsidRDefault="00C12DC2" w:rsidP="007148F8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в АО «Тбанк»</w:t>
                  </w:r>
                  <w:r w:rsidR="007148F8">
                    <w:rPr>
                      <w:color w:val="000000"/>
                      <w:kern w:val="2"/>
                    </w:rPr>
                    <w:t xml:space="preserve"> </w:t>
                  </w:r>
                </w:p>
                <w:p w14:paraId="2CC673BC" w14:textId="162DCC29" w:rsidR="007148F8" w:rsidRDefault="007148F8" w:rsidP="007148F8">
                  <w:pPr>
                    <w:spacing w:line="276" w:lineRule="auto"/>
                    <w:rPr>
                      <w:rFonts w:ascii="Times New Roman CYR" w:hAnsi="Times New Roman CYR" w:cs="Times New Roman CYR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</w:rPr>
                    <w:t>адрес электронной почты: ____________</w:t>
                  </w:r>
                </w:p>
                <w:p w14:paraId="5452BB3A" w14:textId="77777777" w:rsidR="007148F8" w:rsidRDefault="007148F8" w:rsidP="007148F8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телефон/факс _______________________</w:t>
                  </w:r>
                </w:p>
                <w:p w14:paraId="04E5884D" w14:textId="36930E17" w:rsidR="007148F8" w:rsidRDefault="007148F8" w:rsidP="007148F8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  <w:r>
                    <w:rPr>
                      <w:color w:val="000000"/>
                      <w:kern w:val="2"/>
                    </w:rPr>
                    <w:t>Сайт _______________________</w:t>
                  </w:r>
                  <w:r>
                    <w:rPr>
                      <w:color w:val="000000"/>
                      <w:kern w:val="2"/>
                    </w:rPr>
                    <w:t>____</w:t>
                  </w:r>
                  <w:r>
                    <w:rPr>
                      <w:color w:val="000000"/>
                      <w:kern w:val="2"/>
                    </w:rPr>
                    <w:t>___</w:t>
                  </w:r>
                </w:p>
                <w:p w14:paraId="4E175A97" w14:textId="74AA987C" w:rsidR="00C12DC2" w:rsidRDefault="00C12DC2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70FB42A5" w14:textId="77777777" w:rsidR="00C12DC2" w:rsidRDefault="00C12DC2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C12DC2" w14:paraId="0FFF32E6" w14:textId="77777777">
              <w:trPr>
                <w:trHeight w:val="480"/>
              </w:trPr>
              <w:tc>
                <w:tcPr>
                  <w:tcW w:w="4238" w:type="dxa"/>
                  <w:vMerge/>
                  <w:vAlign w:val="center"/>
                  <w:hideMark/>
                </w:tcPr>
                <w:p w14:paraId="046F40AD" w14:textId="77777777" w:rsidR="00C12DC2" w:rsidRDefault="00C12DC2">
                  <w:pPr>
                    <w:spacing w:line="276" w:lineRule="auto"/>
                    <w:rPr>
                      <w:rFonts w:ascii="Times New Roman CYR" w:hAnsi="Times New Roman CYR" w:cs="Times New Roman CYR"/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3B10D66F" w14:textId="77777777" w:rsidR="00C12DC2" w:rsidRDefault="00C12DC2">
                  <w:pPr>
                    <w:rPr>
                      <w:color w:val="000000"/>
                      <w:kern w:val="2"/>
                    </w:rPr>
                  </w:pPr>
                </w:p>
              </w:tc>
            </w:tr>
            <w:tr w:rsidR="00C12DC2" w14:paraId="5F284BF6" w14:textId="77777777">
              <w:tc>
                <w:tcPr>
                  <w:tcW w:w="4238" w:type="dxa"/>
                  <w:hideMark/>
                </w:tcPr>
                <w:p w14:paraId="0A77DBCE" w14:textId="22BBDC07" w:rsidR="0095664E" w:rsidRPr="003A5AF9" w:rsidRDefault="0095664E">
                  <w:pPr>
                    <w:spacing w:line="276" w:lineRule="auto"/>
                    <w:rPr>
                      <w:b/>
                      <w:bCs/>
                      <w:color w:val="000000"/>
                      <w:kern w:val="2"/>
                    </w:rPr>
                  </w:pPr>
                  <w:r w:rsidRPr="003A5AF9">
                    <w:rPr>
                      <w:b/>
                      <w:bCs/>
                      <w:color w:val="000000"/>
                      <w:kern w:val="2"/>
                    </w:rPr>
                    <w:t>Подпис</w:t>
                  </w:r>
                  <w:r w:rsidR="003A5AF9">
                    <w:rPr>
                      <w:b/>
                      <w:bCs/>
                      <w:color w:val="000000"/>
                      <w:kern w:val="2"/>
                    </w:rPr>
                    <w:t>ь</w:t>
                  </w:r>
                  <w:r w:rsidRPr="003A5AF9">
                    <w:rPr>
                      <w:b/>
                      <w:bCs/>
                      <w:color w:val="000000"/>
                      <w:kern w:val="2"/>
                    </w:rPr>
                    <w:t>:____________</w:t>
                  </w:r>
                  <w:r w:rsidR="003A5AF9">
                    <w:rPr>
                      <w:b/>
                      <w:bCs/>
                      <w:color w:val="000000"/>
                      <w:kern w:val="2"/>
                    </w:rPr>
                    <w:t>______</w:t>
                  </w:r>
                  <w:r w:rsidRPr="003A5AF9">
                    <w:rPr>
                      <w:b/>
                      <w:bCs/>
                      <w:color w:val="000000"/>
                      <w:kern w:val="2"/>
                    </w:rPr>
                    <w:t>________</w:t>
                  </w:r>
                </w:p>
                <w:p w14:paraId="344DCAC1" w14:textId="3AA0B3B1" w:rsidR="0095664E" w:rsidRPr="003A5AF9" w:rsidRDefault="0095664E">
                  <w:pPr>
                    <w:spacing w:line="276" w:lineRule="auto"/>
                    <w:rPr>
                      <w:b/>
                      <w:bCs/>
                      <w:color w:val="000000"/>
                      <w:kern w:val="2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27681632" w14:textId="77777777" w:rsidR="00C12DC2" w:rsidRDefault="00C12DC2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95664E" w:rsidRPr="00917B6C" w14:paraId="323DD829" w14:textId="77777777">
              <w:tc>
                <w:tcPr>
                  <w:tcW w:w="4238" w:type="dxa"/>
                </w:tcPr>
                <w:p w14:paraId="72CEC694" w14:textId="539B3ED4" w:rsidR="0095664E" w:rsidRPr="00917B6C" w:rsidRDefault="0095664E">
                  <w:pPr>
                    <w:spacing w:line="276" w:lineRule="auto"/>
                    <w:rPr>
                      <w:color w:val="000000"/>
                      <w:kern w:val="2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14:paraId="01A501AC" w14:textId="77777777" w:rsidR="0095664E" w:rsidRPr="00917B6C" w:rsidRDefault="0095664E">
                  <w:pPr>
                    <w:spacing w:line="276" w:lineRule="auto"/>
                    <w:rPr>
                      <w:rFonts w:asciiTheme="minorHAnsi" w:hAnsiTheme="minorHAnsi" w:cs="Calibri"/>
                    </w:rPr>
                  </w:pPr>
                </w:p>
              </w:tc>
            </w:tr>
          </w:tbl>
          <w:p w14:paraId="27F7075E" w14:textId="023F2F94" w:rsidR="00C12DC2" w:rsidRPr="00917B6C" w:rsidRDefault="003A5AF9">
            <w:pPr>
              <w:pStyle w:val="ConsPlusNormal0"/>
              <w:spacing w:line="276" w:lineRule="auto"/>
              <w:jc w:val="both"/>
              <w:rPr>
                <w:iCs/>
                <w:color w:val="000000"/>
                <w:kern w:val="2"/>
                <w:sz w:val="20"/>
              </w:rPr>
            </w:pPr>
            <w:r w:rsidRPr="00917B6C">
              <w:rPr>
                <w:iCs/>
                <w:color w:val="000000"/>
                <w:kern w:val="2"/>
                <w:sz w:val="20"/>
              </w:rPr>
              <w:t>«_____»_______________год</w:t>
            </w:r>
          </w:p>
          <w:p w14:paraId="6A08B672" w14:textId="1C45D6DF" w:rsidR="00C12DC2" w:rsidRDefault="00C12DC2">
            <w:pPr>
              <w:pStyle w:val="a7"/>
              <w:spacing w:line="276" w:lineRule="auto"/>
              <w:rPr>
                <w:kern w:val="2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C3111" w14:textId="6239680C" w:rsidR="00C12DC2" w:rsidRPr="0095664E" w:rsidRDefault="00C12DC2">
            <w:pPr>
              <w:pStyle w:val="a7"/>
              <w:spacing w:line="276" w:lineRule="auto"/>
              <w:rPr>
                <w:b/>
                <w:bCs/>
                <w:kern w:val="2"/>
              </w:rPr>
            </w:pPr>
            <w:r w:rsidRPr="0095664E">
              <w:rPr>
                <w:b/>
                <w:bCs/>
                <w:kern w:val="2"/>
              </w:rPr>
              <w:t xml:space="preserve">Клиент: </w:t>
            </w:r>
          </w:p>
          <w:p w14:paraId="0FF41A10" w14:textId="77777777" w:rsidR="00C12DC2" w:rsidRDefault="00C12DC2" w:rsidP="00C12DC2">
            <w:pPr>
              <w:pStyle w:val="a7"/>
              <w:spacing w:line="276" w:lineRule="auto"/>
              <w:rPr>
                <w:kern w:val="2"/>
              </w:rPr>
            </w:pPr>
            <w:r>
              <w:rPr>
                <w:kern w:val="2"/>
              </w:rPr>
              <w:t>Ф.И.О.:________________________________</w:t>
            </w:r>
          </w:p>
          <w:p w14:paraId="617A3307" w14:textId="10FC2EF2" w:rsidR="00C12DC2" w:rsidRPr="00C12DC2" w:rsidRDefault="00C12DC2" w:rsidP="00C12DC2">
            <w:r>
              <w:t>______________________________________________</w:t>
            </w:r>
          </w:p>
          <w:p w14:paraId="21251F70" w14:textId="77777777" w:rsidR="00C12DC2" w:rsidRDefault="00C12DC2" w:rsidP="00C12DC2">
            <w:r>
              <w:t>Адрес:_________________________________________</w:t>
            </w:r>
          </w:p>
          <w:p w14:paraId="055D05B3" w14:textId="4796612A" w:rsidR="00C12DC2" w:rsidRDefault="00C12DC2" w:rsidP="00C12DC2">
            <w:r>
              <w:t>_______________________________________________</w:t>
            </w:r>
          </w:p>
          <w:p w14:paraId="43D3AD94" w14:textId="77777777" w:rsidR="00C12DC2" w:rsidRDefault="00C12DC2" w:rsidP="00C12DC2">
            <w:r>
              <w:t>Паспортные данные______________________________</w:t>
            </w:r>
          </w:p>
          <w:p w14:paraId="71E8A716" w14:textId="77777777" w:rsidR="00C12DC2" w:rsidRDefault="00C12DC2" w:rsidP="00C12DC2">
            <w:r>
              <w:t>_______________________________________________</w:t>
            </w:r>
          </w:p>
          <w:p w14:paraId="7DDCB929" w14:textId="77777777" w:rsidR="00C12DC2" w:rsidRDefault="00C12DC2" w:rsidP="00C12DC2">
            <w:r>
              <w:t>Телефон:_______________________________________</w:t>
            </w:r>
          </w:p>
          <w:p w14:paraId="21B47E7C" w14:textId="77777777" w:rsidR="00C12DC2" w:rsidRDefault="00C12DC2" w:rsidP="00C12DC2">
            <w:r>
              <w:t>Адрес электронной почты_________________________</w:t>
            </w:r>
          </w:p>
          <w:p w14:paraId="3FB28D99" w14:textId="77777777" w:rsidR="00C12DC2" w:rsidRDefault="00C12DC2" w:rsidP="00C12DC2">
            <w:r>
              <w:t>_______________________________________________</w:t>
            </w:r>
          </w:p>
          <w:p w14:paraId="1C37DA11" w14:textId="77777777" w:rsidR="00C12DC2" w:rsidRDefault="00C12DC2" w:rsidP="00C12DC2">
            <w:r>
              <w:t>Счет:__________________________________________</w:t>
            </w:r>
          </w:p>
          <w:p w14:paraId="3D40408E" w14:textId="77777777" w:rsidR="003A5AF9" w:rsidRDefault="003A5AF9" w:rsidP="00C12DC2"/>
          <w:p w14:paraId="7A1506CA" w14:textId="43FBB131" w:rsidR="003A5AF9" w:rsidRPr="003A5AF9" w:rsidRDefault="003A5AF9" w:rsidP="00C12DC2">
            <w:pPr>
              <w:rPr>
                <w:b/>
                <w:bCs/>
              </w:rPr>
            </w:pPr>
            <w:r w:rsidRPr="003A5AF9">
              <w:rPr>
                <w:b/>
                <w:bCs/>
              </w:rPr>
              <w:t>Подпись:_______________________________________</w:t>
            </w:r>
          </w:p>
        </w:tc>
      </w:tr>
    </w:tbl>
    <w:p w14:paraId="773230A0" w14:textId="77777777" w:rsidR="00C12DC2" w:rsidRDefault="00C12DC2">
      <w:pPr>
        <w:pStyle w:val="ConsPlusNormal0"/>
        <w:jc w:val="center"/>
        <w:outlineLvl w:val="0"/>
        <w:rPr>
          <w:color w:val="000000" w:themeColor="text1"/>
        </w:rPr>
      </w:pPr>
    </w:p>
    <w:p w14:paraId="3244D3B1" w14:textId="718CCB9F" w:rsidR="00C12DC2" w:rsidRDefault="00C12DC2" w:rsidP="00C12DC2">
      <w:pPr>
        <w:pStyle w:val="ConsPlusNormal0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09C794E3" w14:textId="77777777" w:rsidR="00C12DC2" w:rsidRPr="00330C36" w:rsidRDefault="00C12DC2" w:rsidP="00C12DC2">
      <w:pPr>
        <w:pStyle w:val="ConsPlusNormal0"/>
        <w:outlineLvl w:val="0"/>
        <w:rPr>
          <w:color w:val="000000" w:themeColor="text1"/>
        </w:rPr>
      </w:pPr>
    </w:p>
    <w:p w14:paraId="6148FDC5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p w14:paraId="0C67D69B" w14:textId="77777777" w:rsidR="00AB12A4" w:rsidRPr="00330C36" w:rsidRDefault="00AB12A4">
      <w:pPr>
        <w:pStyle w:val="ConsPlusNormal0"/>
        <w:ind w:firstLine="540"/>
        <w:jc w:val="both"/>
        <w:rPr>
          <w:color w:val="000000" w:themeColor="text1"/>
        </w:rPr>
      </w:pPr>
    </w:p>
    <w:sectPr w:rsidR="00AB12A4" w:rsidRPr="00330C36"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56C7" w14:textId="77777777" w:rsidR="00A638FE" w:rsidRDefault="00A638FE">
      <w:r>
        <w:separator/>
      </w:r>
    </w:p>
  </w:endnote>
  <w:endnote w:type="continuationSeparator" w:id="0">
    <w:p w14:paraId="1EF213A4" w14:textId="77777777" w:rsidR="00A638FE" w:rsidRDefault="00A6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F19F" w14:textId="77777777" w:rsidR="00AB12A4" w:rsidRDefault="00FF40B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0122" w14:textId="77777777" w:rsidR="00A638FE" w:rsidRDefault="00A638FE">
      <w:r>
        <w:separator/>
      </w:r>
    </w:p>
  </w:footnote>
  <w:footnote w:type="continuationSeparator" w:id="0">
    <w:p w14:paraId="477600AF" w14:textId="77777777" w:rsidR="00A638FE" w:rsidRDefault="00A6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2A4"/>
    <w:rsid w:val="00224351"/>
    <w:rsid w:val="00330C36"/>
    <w:rsid w:val="0038182B"/>
    <w:rsid w:val="003A5AF9"/>
    <w:rsid w:val="004A0672"/>
    <w:rsid w:val="004C4BDD"/>
    <w:rsid w:val="004D469F"/>
    <w:rsid w:val="00631A8A"/>
    <w:rsid w:val="007148F8"/>
    <w:rsid w:val="007B1C5B"/>
    <w:rsid w:val="007C5B46"/>
    <w:rsid w:val="008629A0"/>
    <w:rsid w:val="00917B6C"/>
    <w:rsid w:val="00925262"/>
    <w:rsid w:val="009302E6"/>
    <w:rsid w:val="0095664E"/>
    <w:rsid w:val="009B4AE8"/>
    <w:rsid w:val="00A638FE"/>
    <w:rsid w:val="00AB12A4"/>
    <w:rsid w:val="00AB33DE"/>
    <w:rsid w:val="00BB3524"/>
    <w:rsid w:val="00BC443D"/>
    <w:rsid w:val="00C12DC2"/>
    <w:rsid w:val="00C8138E"/>
    <w:rsid w:val="00FA45F7"/>
    <w:rsid w:val="00FF2F3F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73AB"/>
  <w15:docId w15:val="{7B9CEC7B-3910-47DF-BC78-B48E6694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2D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B35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524"/>
  </w:style>
  <w:style w:type="paragraph" w:styleId="a5">
    <w:name w:val="footer"/>
    <w:basedOn w:val="a"/>
    <w:link w:val="a6"/>
    <w:uiPriority w:val="99"/>
    <w:unhideWhenUsed/>
    <w:rsid w:val="00BB35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524"/>
  </w:style>
  <w:style w:type="paragraph" w:customStyle="1" w:styleId="a7">
    <w:name w:val="Прижатый влево"/>
    <w:basedOn w:val="a"/>
    <w:next w:val="a"/>
    <w:uiPriority w:val="99"/>
    <w:rsid w:val="00631A8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8">
    <w:name w:val="Цветовое выделение"/>
    <w:uiPriority w:val="99"/>
    <w:rsid w:val="00631A8A"/>
    <w:rPr>
      <w:b/>
      <w:bCs w:val="0"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C12DC2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0&amp;date=22.11.2025&amp;dst=426&amp;field=13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80&amp;date=22.11.2025&amp;dst=425&amp;field=134" TargetMode="External"/><Relationship Id="rId12" Type="http://schemas.openxmlformats.org/officeDocument/2006/relationships/hyperlink" Target="https://login.consultant.ru/link/?req=doc&amp;base=LAW&amp;n=499780&amp;date=22.11.2025&amp;dst=17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80&amp;date=22.11.2025" TargetMode="External"/><Relationship Id="rId11" Type="http://schemas.openxmlformats.org/officeDocument/2006/relationships/hyperlink" Target="https://login.consultant.ru/link/?req=doc&amp;base=LAW&amp;n=499780&amp;date=22.11.202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69&amp;date=22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80&amp;date=22.11.2025&amp;dst=1137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3831</Words>
  <Characters>21838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на реализацию туристского продукта (между агентством и клиентом)
(Подготовлен для системы КонсультантПлюс, 2024)</vt:lpstr>
    </vt:vector>
  </TitlesOfParts>
  <Company>КонсультантПлюс Версия 4025.00.30</Company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на реализацию туристского продукта (между агентством и клиентом)
(Подготовлен для системы КонсультантПлюс, 2024)</dc:title>
  <cp:lastModifiedBy>User</cp:lastModifiedBy>
  <cp:revision>24</cp:revision>
  <dcterms:created xsi:type="dcterms:W3CDTF">2025-11-22T07:55:00Z</dcterms:created>
  <dcterms:modified xsi:type="dcterms:W3CDTF">2026-01-20T07:57:00Z</dcterms:modified>
</cp:coreProperties>
</file>